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D3" w:rsidRPr="00023BF7" w:rsidRDefault="009410D3" w:rsidP="00941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10D3" w:rsidRPr="00902D3D" w:rsidRDefault="009410D3" w:rsidP="00941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 xml:space="preserve">к проекту Решения </w:t>
      </w:r>
      <w:r w:rsidR="00902D3D" w:rsidRPr="00902D3D">
        <w:rPr>
          <w:rFonts w:ascii="Times New Roman" w:hAnsi="Times New Roman" w:cs="Times New Roman"/>
          <w:b/>
          <w:sz w:val="28"/>
          <w:szCs w:val="28"/>
        </w:rPr>
        <w:t>«Об установлении и введении в действие на территории Новоавачинского сельского поселения налога на имущество физических лиц»</w:t>
      </w:r>
    </w:p>
    <w:p w:rsidR="00AB7B7E" w:rsidRDefault="00AB7B7E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4350" w:rsidRPr="0014354E" w:rsidRDefault="004C1751" w:rsidP="001435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02D3D">
        <w:rPr>
          <w:rFonts w:ascii="Times New Roman" w:hAnsi="Times New Roman" w:cs="Times New Roman"/>
          <w:sz w:val="28"/>
          <w:szCs w:val="28"/>
        </w:rPr>
        <w:t xml:space="preserve">03.08.2018 </w:t>
      </w:r>
      <w:r w:rsidR="00AB7B7E">
        <w:rPr>
          <w:rFonts w:ascii="Times New Roman" w:hAnsi="Times New Roman" w:cs="Times New Roman"/>
          <w:sz w:val="28"/>
          <w:szCs w:val="28"/>
        </w:rPr>
        <w:t xml:space="preserve"> года вступил в силу Федеральный закон  № 32</w:t>
      </w:r>
      <w:r w:rsidR="00902D3D">
        <w:rPr>
          <w:rFonts w:ascii="Times New Roman" w:hAnsi="Times New Roman" w:cs="Times New Roman"/>
          <w:sz w:val="28"/>
          <w:szCs w:val="28"/>
        </w:rPr>
        <w:t>4</w:t>
      </w:r>
      <w:r w:rsidR="00AB7B7E">
        <w:rPr>
          <w:rFonts w:ascii="Times New Roman" w:hAnsi="Times New Roman" w:cs="Times New Roman"/>
          <w:sz w:val="28"/>
          <w:szCs w:val="28"/>
        </w:rPr>
        <w:t xml:space="preserve"> – ФЗ «</w:t>
      </w:r>
      <w:r w:rsidR="00902D3D" w:rsidRPr="00902D3D">
        <w:rPr>
          <w:rFonts w:ascii="Times New Roman" w:hAnsi="Times New Roman" w:cs="Times New Roman"/>
          <w:sz w:val="28"/>
          <w:szCs w:val="28"/>
        </w:rPr>
        <w:t>О внесении изменений в статью 52 части первой и часть вторую Налогового кодекса Российской Федерации»</w:t>
      </w:r>
      <w:r w:rsidR="00AB7B7E" w:rsidRPr="00902D3D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AB7B7E" w:rsidRPr="00902D3D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AB7B7E" w:rsidRPr="00902D3D">
        <w:rPr>
          <w:rFonts w:ascii="Times New Roman" w:hAnsi="Times New Roman" w:cs="Times New Roman"/>
          <w:sz w:val="28"/>
          <w:szCs w:val="28"/>
        </w:rPr>
        <w:t xml:space="preserve"> с которым </w:t>
      </w:r>
      <w:r w:rsidR="00AB7B7E">
        <w:rPr>
          <w:rFonts w:ascii="Times New Roman" w:hAnsi="Times New Roman" w:cs="Times New Roman"/>
          <w:sz w:val="28"/>
          <w:szCs w:val="28"/>
        </w:rPr>
        <w:t>необходимо внести соответствующие изменения</w:t>
      </w:r>
      <w:r w:rsidR="00B44350">
        <w:rPr>
          <w:rFonts w:ascii="Times New Roman" w:hAnsi="Times New Roman" w:cs="Times New Roman"/>
          <w:sz w:val="28"/>
          <w:szCs w:val="28"/>
        </w:rPr>
        <w:t xml:space="preserve"> в нормативно правовой акт</w:t>
      </w:r>
      <w:r w:rsidR="0014354E" w:rsidRPr="001435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54E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bookmarkEnd w:id="0"/>
      <w:r w:rsidR="0014354E" w:rsidRPr="00902D3D">
        <w:rPr>
          <w:rFonts w:ascii="Times New Roman" w:hAnsi="Times New Roman" w:cs="Times New Roman"/>
          <w:b/>
          <w:sz w:val="28"/>
          <w:szCs w:val="28"/>
        </w:rPr>
        <w:t>Об установлении и введении в действие на территории Новоавачинского сельского поселения нал</w:t>
      </w:r>
      <w:r w:rsidR="0014354E">
        <w:rPr>
          <w:rFonts w:ascii="Times New Roman" w:hAnsi="Times New Roman" w:cs="Times New Roman"/>
          <w:b/>
          <w:sz w:val="28"/>
          <w:szCs w:val="28"/>
        </w:rPr>
        <w:t>ога на имущество физических лиц»</w:t>
      </w:r>
      <w:r w:rsidR="00B44350">
        <w:rPr>
          <w:rFonts w:ascii="Times New Roman" w:hAnsi="Times New Roman" w:cs="Times New Roman"/>
          <w:sz w:val="28"/>
          <w:szCs w:val="28"/>
        </w:rPr>
        <w:t>, а именно:</w:t>
      </w:r>
    </w:p>
    <w:p w:rsidR="004C1751" w:rsidRDefault="00902D3D" w:rsidP="004C1751">
      <w:pPr>
        <w:pStyle w:val="1"/>
        <w:spacing w:before="120" w:beforeAutospacing="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44350" w:rsidRPr="00902D3D">
        <w:rPr>
          <w:b w:val="0"/>
          <w:sz w:val="28"/>
          <w:szCs w:val="28"/>
        </w:rPr>
        <w:t xml:space="preserve">1. В статье </w:t>
      </w:r>
      <w:r w:rsidRPr="00902D3D">
        <w:rPr>
          <w:b w:val="0"/>
          <w:sz w:val="28"/>
          <w:szCs w:val="28"/>
        </w:rPr>
        <w:t xml:space="preserve">406 </w:t>
      </w:r>
      <w:r w:rsidR="00B44350" w:rsidRPr="00902D3D">
        <w:rPr>
          <w:b w:val="0"/>
          <w:sz w:val="28"/>
          <w:szCs w:val="28"/>
        </w:rPr>
        <w:t xml:space="preserve"> Налогового кодекса </w:t>
      </w:r>
      <w:r w:rsidR="00761983" w:rsidRPr="00902D3D">
        <w:rPr>
          <w:b w:val="0"/>
          <w:sz w:val="28"/>
          <w:szCs w:val="28"/>
        </w:rPr>
        <w:t>Р</w:t>
      </w:r>
      <w:r w:rsidR="00B44350" w:rsidRPr="00902D3D">
        <w:rPr>
          <w:b w:val="0"/>
          <w:sz w:val="28"/>
          <w:szCs w:val="28"/>
        </w:rPr>
        <w:t xml:space="preserve">оссийской </w:t>
      </w:r>
      <w:r w:rsidR="00761983" w:rsidRPr="00902D3D">
        <w:rPr>
          <w:b w:val="0"/>
          <w:sz w:val="28"/>
          <w:szCs w:val="28"/>
        </w:rPr>
        <w:t>Ф</w:t>
      </w:r>
      <w:r w:rsidR="00B44350" w:rsidRPr="00902D3D">
        <w:rPr>
          <w:b w:val="0"/>
          <w:sz w:val="28"/>
          <w:szCs w:val="28"/>
        </w:rPr>
        <w:t>едерации</w:t>
      </w:r>
      <w:r w:rsidRPr="00902D3D">
        <w:rPr>
          <w:b w:val="0"/>
          <w:sz w:val="28"/>
          <w:szCs w:val="28"/>
        </w:rPr>
        <w:t xml:space="preserve">. Налоговые </w:t>
      </w:r>
      <w:proofErr w:type="gramStart"/>
      <w:r w:rsidRPr="00902D3D">
        <w:rPr>
          <w:b w:val="0"/>
          <w:sz w:val="28"/>
          <w:szCs w:val="28"/>
        </w:rPr>
        <w:t>ставки</w:t>
      </w:r>
      <w:bookmarkStart w:id="1" w:name="dst10357"/>
      <w:bookmarkEnd w:id="1"/>
      <w:proofErr w:type="gramEnd"/>
      <w:r w:rsidR="004C1751">
        <w:rPr>
          <w:b w:val="0"/>
          <w:sz w:val="28"/>
          <w:szCs w:val="28"/>
        </w:rPr>
        <w:t xml:space="preserve"> следующие изменения:</w:t>
      </w:r>
    </w:p>
    <w:p w:rsidR="00E72223" w:rsidRPr="009C61ED" w:rsidRDefault="00E72223" w:rsidP="00E72223">
      <w:pPr>
        <w:pStyle w:val="s1"/>
        <w:spacing w:before="0" w:beforeAutospacing="0" w:after="0" w:afterAutospacing="0"/>
        <w:rPr>
          <w:sz w:val="28"/>
          <w:szCs w:val="28"/>
        </w:rPr>
      </w:pPr>
      <w:r w:rsidRPr="009C61ED">
        <w:rPr>
          <w:sz w:val="28"/>
          <w:szCs w:val="28"/>
        </w:rPr>
        <w:t>1) 0,1 процента в отношении:</w:t>
      </w:r>
    </w:p>
    <w:p w:rsidR="00E72223" w:rsidRPr="009C61ED" w:rsidRDefault="00E72223" w:rsidP="00E7222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9C61ED">
        <w:rPr>
          <w:sz w:val="28"/>
          <w:szCs w:val="28"/>
        </w:rPr>
        <w:t>жилых домов, частей жилых домов, квартир, частей квартир, комнат;</w:t>
      </w:r>
    </w:p>
    <w:p w:rsidR="00E72223" w:rsidRDefault="00E72223" w:rsidP="00E7222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9C61ED">
        <w:rPr>
          <w:sz w:val="28"/>
          <w:szCs w:val="28"/>
        </w:rPr>
        <w:t xml:space="preserve">объектов незавершенного строительства в случае, если </w:t>
      </w:r>
      <w:proofErr w:type="gramStart"/>
      <w:r w:rsidRPr="009C61ED">
        <w:rPr>
          <w:sz w:val="28"/>
          <w:szCs w:val="28"/>
        </w:rPr>
        <w:t>проектируемым</w:t>
      </w:r>
      <w:proofErr w:type="gramEnd"/>
    </w:p>
    <w:p w:rsidR="00E72223" w:rsidRPr="009C61ED" w:rsidRDefault="00E72223" w:rsidP="00E7222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9C61ED">
        <w:rPr>
          <w:sz w:val="28"/>
          <w:szCs w:val="28"/>
        </w:rPr>
        <w:t>назначением таких объектов является жилой дом;</w:t>
      </w:r>
    </w:p>
    <w:p w:rsidR="00E72223" w:rsidRPr="009C61ED" w:rsidRDefault="00E72223" w:rsidP="00E7222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9C61ED">
        <w:rPr>
          <w:sz w:val="28"/>
          <w:szCs w:val="28"/>
        </w:rPr>
        <w:t>единых недвижимых комплексов, в состав которых входит хотя бы один жилой дом;</w:t>
      </w:r>
    </w:p>
    <w:p w:rsidR="00E72223" w:rsidRDefault="00E72223" w:rsidP="00E7222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9C61ED">
        <w:rPr>
          <w:sz w:val="28"/>
          <w:szCs w:val="28"/>
        </w:rPr>
        <w:t xml:space="preserve">гаражей и </w:t>
      </w:r>
      <w:proofErr w:type="spellStart"/>
      <w:r w:rsidRPr="009C61ED">
        <w:rPr>
          <w:sz w:val="28"/>
          <w:szCs w:val="28"/>
        </w:rPr>
        <w:t>машино</w:t>
      </w:r>
      <w:proofErr w:type="spellEnd"/>
      <w:r w:rsidRPr="009C61ED">
        <w:rPr>
          <w:sz w:val="28"/>
          <w:szCs w:val="28"/>
        </w:rPr>
        <w:t>-мест, в том числе расположенных в объектах налогообложения</w:t>
      </w:r>
      <w:r>
        <w:rPr>
          <w:sz w:val="28"/>
          <w:szCs w:val="28"/>
        </w:rPr>
        <w:t>;</w:t>
      </w:r>
      <w:r w:rsidRPr="009C61ED">
        <w:rPr>
          <w:sz w:val="28"/>
          <w:szCs w:val="28"/>
        </w:rPr>
        <w:t xml:space="preserve"> </w:t>
      </w:r>
    </w:p>
    <w:p w:rsidR="00E72223" w:rsidRPr="009C61ED" w:rsidRDefault="00E72223" w:rsidP="00E7222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9C61ED">
        <w:rPr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</w:r>
      <w:r>
        <w:rPr>
          <w:sz w:val="28"/>
          <w:szCs w:val="28"/>
        </w:rPr>
        <w:t>.</w:t>
      </w:r>
    </w:p>
    <w:p w:rsidR="00E72223" w:rsidRDefault="00E72223" w:rsidP="004C1751">
      <w:pPr>
        <w:pStyle w:val="1"/>
        <w:spacing w:before="120" w:beforeAutospacing="0"/>
        <w:jc w:val="both"/>
        <w:rPr>
          <w:b w:val="0"/>
          <w:sz w:val="28"/>
          <w:szCs w:val="28"/>
        </w:rPr>
      </w:pPr>
    </w:p>
    <w:p w:rsidR="004C1751" w:rsidRDefault="004C1751" w:rsidP="004C1751">
      <w:pPr>
        <w:pStyle w:val="1"/>
        <w:spacing w:before="120" w:before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Новоавачинского</w:t>
      </w:r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О.А. Прокопенко</w:t>
      </w:r>
    </w:p>
    <w:p w:rsidR="00AB7B7E" w:rsidRDefault="00761983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44350">
        <w:rPr>
          <w:rFonts w:ascii="Times New Roman" w:hAnsi="Times New Roman" w:cs="Times New Roman"/>
          <w:sz w:val="28"/>
          <w:szCs w:val="28"/>
        </w:rPr>
        <w:t xml:space="preserve"> </w:t>
      </w:r>
      <w:r w:rsidR="00AB7B7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B7E" w:rsidRP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AB7B7E" w:rsidRPr="00AB7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07"/>
    <w:rsid w:val="0014354E"/>
    <w:rsid w:val="00192586"/>
    <w:rsid w:val="00220107"/>
    <w:rsid w:val="004C1751"/>
    <w:rsid w:val="005F6DA6"/>
    <w:rsid w:val="007141AD"/>
    <w:rsid w:val="00761983"/>
    <w:rsid w:val="008B281E"/>
    <w:rsid w:val="00902D3D"/>
    <w:rsid w:val="009410D3"/>
    <w:rsid w:val="00AB1836"/>
    <w:rsid w:val="00AB7B7E"/>
    <w:rsid w:val="00B44350"/>
    <w:rsid w:val="00B6067D"/>
    <w:rsid w:val="00E7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2D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D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02D3D"/>
  </w:style>
  <w:style w:type="character" w:customStyle="1" w:styleId="hl">
    <w:name w:val="hl"/>
    <w:basedOn w:val="a0"/>
    <w:rsid w:val="00902D3D"/>
  </w:style>
  <w:style w:type="character" w:styleId="a3">
    <w:name w:val="Hyperlink"/>
    <w:basedOn w:val="a0"/>
    <w:uiPriority w:val="99"/>
    <w:semiHidden/>
    <w:unhideWhenUsed/>
    <w:rsid w:val="00902D3D"/>
    <w:rPr>
      <w:color w:val="0000FF"/>
      <w:u w:val="single"/>
    </w:rPr>
  </w:style>
  <w:style w:type="character" w:customStyle="1" w:styleId="nobr">
    <w:name w:val="nobr"/>
    <w:basedOn w:val="a0"/>
    <w:rsid w:val="00902D3D"/>
  </w:style>
  <w:style w:type="paragraph" w:customStyle="1" w:styleId="ConsTitle">
    <w:name w:val="ConsTitle"/>
    <w:rsid w:val="004C17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1">
    <w:name w:val="s_1"/>
    <w:basedOn w:val="a"/>
    <w:rsid w:val="00E72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2D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D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02D3D"/>
  </w:style>
  <w:style w:type="character" w:customStyle="1" w:styleId="hl">
    <w:name w:val="hl"/>
    <w:basedOn w:val="a0"/>
    <w:rsid w:val="00902D3D"/>
  </w:style>
  <w:style w:type="character" w:styleId="a3">
    <w:name w:val="Hyperlink"/>
    <w:basedOn w:val="a0"/>
    <w:uiPriority w:val="99"/>
    <w:semiHidden/>
    <w:unhideWhenUsed/>
    <w:rsid w:val="00902D3D"/>
    <w:rPr>
      <w:color w:val="0000FF"/>
      <w:u w:val="single"/>
    </w:rPr>
  </w:style>
  <w:style w:type="character" w:customStyle="1" w:styleId="nobr">
    <w:name w:val="nobr"/>
    <w:basedOn w:val="a0"/>
    <w:rsid w:val="00902D3D"/>
  </w:style>
  <w:style w:type="paragraph" w:customStyle="1" w:styleId="ConsTitle">
    <w:name w:val="ConsTitle"/>
    <w:rsid w:val="004C17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1">
    <w:name w:val="s_1"/>
    <w:basedOn w:val="a"/>
    <w:rsid w:val="00E72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4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9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8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46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3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3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8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2019-10-30T02:19:00Z</cp:lastPrinted>
  <dcterms:created xsi:type="dcterms:W3CDTF">2019-10-18T00:29:00Z</dcterms:created>
  <dcterms:modified xsi:type="dcterms:W3CDTF">2019-10-30T02:20:00Z</dcterms:modified>
</cp:coreProperties>
</file>